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6A" w:rsidRDefault="00BD776A">
      <w:pPr>
        <w:rPr>
          <w:rFonts w:ascii="Tahoma" w:hAnsi="Tahoma" w:hint="cs"/>
          <w:noProof w:val="0"/>
          <w:sz w:val="28"/>
          <w:rtl/>
        </w:rPr>
      </w:pPr>
      <w:bookmarkStart w:id="0" w:name="_GoBack"/>
      <w:bookmarkEnd w:id="0"/>
    </w:p>
    <w:p w:rsidR="00BD776A" w:rsidRDefault="007B2D0B">
      <w:pPr>
        <w:spacing w:line="360" w:lineRule="auto"/>
        <w:jc w:val="right"/>
        <w:rPr>
          <w:rFonts w:ascii="Tahoma" w:hAnsi="Tahoma"/>
          <w:noProof w:val="0"/>
          <w:sz w:val="28"/>
          <w:rtl/>
        </w:rPr>
      </w:pPr>
      <w:bookmarkStart w:id="1" w:name="TextBody7"/>
      <w:r w:rsidRPr="007B2D0B">
        <w:rPr>
          <w:rFonts w:ascii="Tahoma" w:hAnsi="Tahoma"/>
          <w:noProof w:val="0"/>
          <w:sz w:val="28"/>
          <w:rtl/>
        </w:rPr>
        <w:t xml:space="preserve"> </w:t>
      </w:r>
      <w:bookmarkEnd w:id="1"/>
    </w:p>
    <w:p w:rsidR="00BD776A" w:rsidRDefault="007B2D0B">
      <w:pPr>
        <w:spacing w:line="360" w:lineRule="auto"/>
        <w:jc w:val="right"/>
        <w:rPr>
          <w:rFonts w:ascii="Tahoma" w:hAnsi="Tahoma"/>
          <w:noProof w:val="0"/>
          <w:sz w:val="28"/>
          <w:rtl/>
        </w:rPr>
      </w:pPr>
      <w:bookmarkStart w:id="2" w:name="TextBody8"/>
      <w:r w:rsidRPr="007B2D0B">
        <w:rPr>
          <w:rFonts w:ascii="Tahoma" w:hAnsi="Tahoma"/>
          <w:noProof w:val="0"/>
          <w:sz w:val="28"/>
          <w:rtl/>
        </w:rPr>
        <w:t xml:space="preserve"> </w:t>
      </w:r>
      <w:bookmarkEnd w:id="2"/>
    </w:p>
    <w:p w:rsidR="00BD776A" w:rsidRDefault="00BD776A">
      <w:pPr>
        <w:spacing w:line="360" w:lineRule="auto"/>
        <w:jc w:val="right"/>
        <w:rPr>
          <w:rFonts w:ascii="Tahoma" w:hAnsi="Tahoma"/>
          <w:b/>
          <w:bCs/>
          <w:noProof w:val="0"/>
          <w:sz w:val="28"/>
          <w:u w:val="single"/>
          <w:rtl/>
        </w:rPr>
      </w:pPr>
      <w:bookmarkStart w:id="3" w:name="TextBody10"/>
      <w:bookmarkEnd w:id="3"/>
    </w:p>
    <w:p w:rsidR="00BD776A" w:rsidRDefault="00BD776A">
      <w:pPr>
        <w:pStyle w:val="4"/>
        <w:keepNext w:val="0"/>
        <w:jc w:val="left"/>
        <w:rPr>
          <w:rFonts w:ascii="Tahoma" w:hAnsi="Tahoma" w:cs="FrankRuehl"/>
          <w:noProof w:val="0"/>
          <w:sz w:val="28"/>
          <w:szCs w:val="28"/>
          <w:u w:val="single"/>
          <w:rtl/>
        </w:rPr>
      </w:pPr>
      <w:r>
        <w:rPr>
          <w:rFonts w:ascii="Tahoma" w:hAnsi="Tahoma" w:cs="FrankRuehl" w:hint="cs"/>
          <w:noProof w:val="0"/>
          <w:sz w:val="28"/>
          <w:szCs w:val="28"/>
          <w:u w:val="single"/>
          <w:rtl/>
        </w:rPr>
        <w:t>לכבוד</w:t>
      </w:r>
    </w:p>
    <w:p w:rsidR="00BD776A" w:rsidRDefault="00BD776A">
      <w:pPr>
        <w:pStyle w:val="8"/>
        <w:keepNext w:val="0"/>
        <w:rPr>
          <w:noProof w:val="0"/>
        </w:rPr>
      </w:pPr>
      <w:r>
        <w:rPr>
          <w:rFonts w:hint="cs"/>
          <w:noProof w:val="0"/>
          <w:rtl/>
        </w:rPr>
        <w:t xml:space="preserve">יו"ר הכנסת, ח"כ </w:t>
      </w:r>
      <w:bookmarkStart w:id="4" w:name="TextBody2"/>
      <w:r w:rsidR="007B2D0B" w:rsidRPr="007B2D0B">
        <w:rPr>
          <w:noProof w:val="0"/>
          <w:rtl/>
        </w:rPr>
        <w:t>אדלשטיין יולי יואל</w:t>
      </w:r>
      <w:bookmarkEnd w:id="4"/>
    </w:p>
    <w:p w:rsidR="00BD776A" w:rsidRDefault="00BD776A">
      <w:pPr>
        <w:pStyle w:val="9"/>
        <w:keepNext w:val="0"/>
        <w:ind w:left="-9"/>
        <w:rPr>
          <w:noProof w:val="0"/>
          <w:rtl/>
        </w:rPr>
      </w:pPr>
    </w:p>
    <w:p w:rsidR="00BD776A" w:rsidRDefault="007B2D0B">
      <w:pPr>
        <w:pStyle w:val="9"/>
        <w:keepNext w:val="0"/>
        <w:ind w:left="-9"/>
        <w:rPr>
          <w:noProof w:val="0"/>
          <w:rtl/>
        </w:rPr>
      </w:pPr>
      <w:bookmarkStart w:id="5" w:name="Yor"/>
      <w:r w:rsidRPr="007B2D0B">
        <w:rPr>
          <w:noProof w:val="0"/>
          <w:rtl/>
        </w:rPr>
        <w:t>אדוני היושב ראש</w:t>
      </w:r>
      <w:bookmarkEnd w:id="5"/>
      <w:r w:rsidR="00BD776A">
        <w:rPr>
          <w:rFonts w:hint="cs"/>
          <w:noProof w:val="0"/>
          <w:rtl/>
        </w:rPr>
        <w:t>,</w:t>
      </w:r>
    </w:p>
    <w:p w:rsidR="00BD776A" w:rsidRDefault="00BD776A">
      <w:pPr>
        <w:rPr>
          <w:noProof w:val="0"/>
          <w:sz w:val="28"/>
          <w:rtl/>
        </w:rPr>
      </w:pPr>
    </w:p>
    <w:p w:rsidR="00BD776A" w:rsidRDefault="00BD776A">
      <w:pPr>
        <w:pStyle w:val="9"/>
        <w:keepNext w:val="0"/>
        <w:ind w:left="-9"/>
        <w:rPr>
          <w:noProof w:val="0"/>
          <w:rtl/>
        </w:rPr>
      </w:pPr>
      <w:r>
        <w:rPr>
          <w:rFonts w:hint="cs"/>
          <w:noProof w:val="0"/>
          <w:rtl/>
        </w:rPr>
        <w:t xml:space="preserve">אבקש להעלות על סדר יומה של הכנסת הצעה </w:t>
      </w:r>
      <w:bookmarkStart w:id="6" w:name="TextBody3"/>
      <w:r w:rsidR="007B2D0B" w:rsidRPr="007B2D0B">
        <w:rPr>
          <w:noProof w:val="0"/>
          <w:rtl/>
        </w:rPr>
        <w:t>דיון מהיר</w:t>
      </w:r>
      <w:bookmarkEnd w:id="6"/>
      <w:r>
        <w:rPr>
          <w:rFonts w:hint="cs"/>
          <w:noProof w:val="0"/>
          <w:rtl/>
        </w:rPr>
        <w:t xml:space="preserve">  בנושא:</w:t>
      </w:r>
    </w:p>
    <w:p w:rsidR="00BD776A" w:rsidRDefault="007B2D0B">
      <w:pPr>
        <w:pStyle w:val="9"/>
        <w:keepNext w:val="0"/>
        <w:ind w:left="-9"/>
        <w:rPr>
          <w:noProof w:val="0"/>
          <w:u w:val="single"/>
          <w:rtl/>
        </w:rPr>
      </w:pPr>
      <w:bookmarkStart w:id="7" w:name="TextBody4"/>
      <w:r w:rsidRPr="007B2D0B">
        <w:rPr>
          <w:noProof w:val="0"/>
          <w:u w:val="single"/>
          <w:rtl/>
        </w:rPr>
        <w:t>הריסת בית קייזלר בבנימין</w:t>
      </w:r>
      <w:bookmarkEnd w:id="7"/>
    </w:p>
    <w:p w:rsidR="00BD776A" w:rsidRDefault="00BD776A">
      <w:pPr>
        <w:rPr>
          <w:noProof w:val="0"/>
          <w:sz w:val="28"/>
          <w:rtl/>
        </w:rPr>
      </w:pPr>
    </w:p>
    <w:p w:rsidR="00BD776A" w:rsidRDefault="00BD776A">
      <w:pPr>
        <w:pStyle w:val="9"/>
        <w:keepNext w:val="0"/>
        <w:ind w:left="-9"/>
        <w:rPr>
          <w:noProof w:val="0"/>
          <w:rtl/>
        </w:rPr>
      </w:pPr>
      <w:r>
        <w:rPr>
          <w:rFonts w:hint="cs"/>
          <w:noProof w:val="0"/>
          <w:u w:val="single"/>
          <w:rtl/>
        </w:rPr>
        <w:t>דברי הסבר</w:t>
      </w:r>
      <w:r>
        <w:rPr>
          <w:rFonts w:hint="cs"/>
          <w:noProof w:val="0"/>
          <w:rtl/>
        </w:rPr>
        <w:t>:</w:t>
      </w:r>
    </w:p>
    <w:p w:rsidR="007B2D0B" w:rsidRPr="007B2D0B" w:rsidRDefault="007B2D0B">
      <w:pPr>
        <w:pStyle w:val="9"/>
        <w:keepNext w:val="0"/>
        <w:ind w:left="-9"/>
        <w:rPr>
          <w:noProof w:val="0"/>
          <w:rtl/>
        </w:rPr>
      </w:pPr>
      <w:bookmarkStart w:id="8" w:name="TextBody5"/>
      <w:r w:rsidRPr="007B2D0B">
        <w:rPr>
          <w:noProof w:val="0"/>
          <w:rtl/>
        </w:rPr>
        <w:t>ביום 5/2/14 הרסו כוחות הביטחון בית גדול, מאובזר בכל טוב, ומאוכלס, בסמוך לישוב קידה שבבנימין.</w:t>
      </w:r>
    </w:p>
    <w:p w:rsidR="007B2D0B" w:rsidRPr="007B2D0B" w:rsidRDefault="007B2D0B">
      <w:pPr>
        <w:pStyle w:val="9"/>
        <w:keepNext w:val="0"/>
        <w:ind w:left="-9"/>
        <w:rPr>
          <w:noProof w:val="0"/>
          <w:rtl/>
        </w:rPr>
      </w:pPr>
      <w:r w:rsidRPr="007B2D0B">
        <w:rPr>
          <w:noProof w:val="0"/>
          <w:rtl/>
        </w:rPr>
        <w:t>הריסת הבית, שעמד על אדמות מדינה, סותרת את עמדת המדינה הרשמית ולפיה מבנים בלתי חוקיים על אדמות מדינה - יוסדרו ולא יוסרו.</w:t>
      </w:r>
    </w:p>
    <w:p w:rsidR="007B2D0B" w:rsidRPr="007B2D0B" w:rsidRDefault="007B2D0B">
      <w:pPr>
        <w:pStyle w:val="9"/>
        <w:keepNext w:val="0"/>
        <w:ind w:left="-9"/>
        <w:rPr>
          <w:noProof w:val="0"/>
          <w:rtl/>
        </w:rPr>
      </w:pPr>
    </w:p>
    <w:p w:rsidR="007B2D0B" w:rsidRPr="007B2D0B" w:rsidRDefault="007B2D0B">
      <w:pPr>
        <w:pStyle w:val="9"/>
        <w:keepNext w:val="0"/>
        <w:ind w:left="-9"/>
        <w:rPr>
          <w:noProof w:val="0"/>
          <w:rtl/>
        </w:rPr>
      </w:pPr>
      <w:r w:rsidRPr="007B2D0B">
        <w:rPr>
          <w:noProof w:val="0"/>
          <w:rtl/>
        </w:rPr>
        <w:t>ההריסה בוצעה בחיפזון רב, עוד בטרם הוצא כל הציוד של המשפחה מהבית, כך שחלקים גדולים מרכוש המשפחה נקברו תחת ההריסות. המשפחה נותרה כמעט בחוסר כל.</w:t>
      </w:r>
    </w:p>
    <w:p w:rsidR="007B2D0B" w:rsidRPr="007B2D0B" w:rsidRDefault="007B2D0B">
      <w:pPr>
        <w:pStyle w:val="9"/>
        <w:keepNext w:val="0"/>
        <w:ind w:left="-9"/>
        <w:rPr>
          <w:noProof w:val="0"/>
          <w:rtl/>
        </w:rPr>
      </w:pPr>
      <w:r w:rsidRPr="007B2D0B">
        <w:rPr>
          <w:noProof w:val="0"/>
          <w:rtl/>
        </w:rPr>
        <w:t xml:space="preserve">מתחקיר משרד הביטחון עולה, ששר הביטחון אישר את ההריסה על בסיס מידע לקוי וחסר, ואולם למרות זאת בחר שר הביטחון לתת גיבוי למובילי ההחלטה ולמבצעיה. </w:t>
      </w:r>
    </w:p>
    <w:p w:rsidR="007B2D0B" w:rsidRPr="007B2D0B" w:rsidRDefault="007B2D0B">
      <w:pPr>
        <w:pStyle w:val="9"/>
        <w:keepNext w:val="0"/>
        <w:ind w:left="-9"/>
        <w:rPr>
          <w:noProof w:val="0"/>
          <w:rtl/>
        </w:rPr>
      </w:pPr>
      <w:r w:rsidRPr="007B2D0B">
        <w:rPr>
          <w:noProof w:val="0"/>
          <w:rtl/>
        </w:rPr>
        <w:t>עוד עולה מהתחקיר, ומנתונים נוספים שנאספו, ראו בהריסת הבית סוג של "סגירת חשבון", זאת בעקבות עימות שהתרחש בסמוך לפני מספר חודשים.</w:t>
      </w:r>
    </w:p>
    <w:p w:rsidR="007B2D0B" w:rsidRPr="007B2D0B" w:rsidRDefault="007B2D0B">
      <w:pPr>
        <w:pStyle w:val="9"/>
        <w:keepNext w:val="0"/>
        <w:ind w:left="-9"/>
        <w:rPr>
          <w:noProof w:val="0"/>
          <w:rtl/>
        </w:rPr>
      </w:pPr>
    </w:p>
    <w:p w:rsidR="007B2D0B" w:rsidRPr="007B2D0B" w:rsidRDefault="007B2D0B">
      <w:pPr>
        <w:pStyle w:val="9"/>
        <w:keepNext w:val="0"/>
        <w:ind w:left="-9"/>
        <w:rPr>
          <w:noProof w:val="0"/>
          <w:rtl/>
        </w:rPr>
      </w:pPr>
      <w:r w:rsidRPr="007B2D0B">
        <w:rPr>
          <w:noProof w:val="0"/>
          <w:rtl/>
        </w:rPr>
        <w:t>לפיכך עולה הצורך לבצע בדיקה חיצונית של ארוע חמור זה, כדי לבחון הן את המניע להחלטה על ההריסה, הן את אופן הדיווח לשר הביטחון תוך הטעייתו, הן את ההתנהלות הדורסנית בעת ביצוע ההריסה, והן את מסקנותיו והחלטותיו של שר הביטחון בעקבות התחקיר.</w:t>
      </w:r>
    </w:p>
    <w:p w:rsidR="007B2D0B" w:rsidRPr="007B2D0B" w:rsidRDefault="007B2D0B">
      <w:pPr>
        <w:pStyle w:val="9"/>
        <w:keepNext w:val="0"/>
        <w:ind w:left="-9"/>
        <w:rPr>
          <w:noProof w:val="0"/>
          <w:rtl/>
        </w:rPr>
      </w:pPr>
      <w:r w:rsidRPr="007B2D0B">
        <w:rPr>
          <w:noProof w:val="0"/>
          <w:rtl/>
        </w:rPr>
        <w:t>אבקש לדון בנושא בועדה לביקורת המדינה, ואף לשקול לבקש ממבקר המדינה לבדוק את הנושא</w:t>
      </w:r>
    </w:p>
    <w:p w:rsidR="007B2D0B" w:rsidRPr="007B2D0B" w:rsidRDefault="007B2D0B">
      <w:pPr>
        <w:pStyle w:val="9"/>
        <w:keepNext w:val="0"/>
        <w:ind w:left="-9"/>
        <w:rPr>
          <w:noProof w:val="0"/>
          <w:rtl/>
        </w:rPr>
      </w:pPr>
      <w:r w:rsidRPr="007B2D0B">
        <w:rPr>
          <w:noProof w:val="0"/>
          <w:rtl/>
        </w:rPr>
        <w:t xml:space="preserve"> </w:t>
      </w:r>
    </w:p>
    <w:bookmarkEnd w:id="8"/>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rsidP="00977722">
      <w:pPr>
        <w:pStyle w:val="9"/>
        <w:keepNext w:val="0"/>
        <w:ind w:left="5754"/>
        <w:rPr>
          <w:noProof w:val="0"/>
          <w:rtl/>
        </w:rPr>
      </w:pPr>
      <w:r>
        <w:rPr>
          <w:rFonts w:hint="cs"/>
          <w:noProof w:val="0"/>
          <w:rtl/>
        </w:rPr>
        <w:t>בכבוד רב,</w:t>
      </w:r>
    </w:p>
    <w:p w:rsidR="00BD776A" w:rsidRDefault="007B2D0B" w:rsidP="00977722">
      <w:pPr>
        <w:spacing w:line="360" w:lineRule="auto"/>
        <w:ind w:left="5754" w:firstLine="12"/>
        <w:rPr>
          <w:rFonts w:ascii="Tahoma" w:hAnsi="Tahoma"/>
          <w:noProof w:val="0"/>
          <w:sz w:val="28"/>
        </w:rPr>
      </w:pPr>
      <w:bookmarkStart w:id="9" w:name="TextBody9"/>
      <w:r w:rsidRPr="007B2D0B">
        <w:rPr>
          <w:rFonts w:ascii="Tahoma" w:hAnsi="Tahoma"/>
          <w:noProof w:val="0"/>
          <w:sz w:val="28"/>
          <w:rtl/>
        </w:rPr>
        <w:t>חברת הכנסת</w:t>
      </w:r>
      <w:bookmarkEnd w:id="9"/>
      <w:r w:rsidR="00BD776A">
        <w:rPr>
          <w:rFonts w:ascii="Tahoma" w:hAnsi="Tahoma" w:hint="cs"/>
          <w:noProof w:val="0"/>
          <w:sz w:val="28"/>
          <w:rtl/>
        </w:rPr>
        <w:t xml:space="preserve"> </w:t>
      </w:r>
      <w:bookmarkStart w:id="10" w:name="TextBody1"/>
      <w:r w:rsidRPr="007B2D0B">
        <w:rPr>
          <w:rFonts w:ascii="Tahoma" w:hAnsi="Tahoma"/>
          <w:noProof w:val="0"/>
          <w:sz w:val="28"/>
          <w:rtl/>
        </w:rPr>
        <w:t>סטרוק אורית</w:t>
      </w:r>
      <w:bookmarkEnd w:id="10"/>
    </w:p>
    <w:p w:rsidR="00BD776A" w:rsidRDefault="00BD776A">
      <w:pPr>
        <w:pStyle w:val="9"/>
        <w:keepNext w:val="0"/>
        <w:ind w:left="5754"/>
        <w:rPr>
          <w:rtl/>
        </w:rPr>
      </w:pPr>
    </w:p>
    <w:sectPr w:rsidR="00BD776A">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60D4"/>
    <w:multiLevelType w:val="hybridMultilevel"/>
    <w:tmpl w:val="D0D40D2E"/>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6EF27724"/>
    <w:multiLevelType w:val="hybridMultilevel"/>
    <w:tmpl w:val="EC7C14C0"/>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549845asNew.docx"/>
    <w:docVar w:name="StartMode" w:val="2"/>
    <w:docVar w:name="TemplateCount" w:val="42"/>
    <w:docVar w:name="WordsQuota" w:val="40"/>
  </w:docVars>
  <w:rsids>
    <w:rsidRoot w:val="00497FA2"/>
    <w:rsid w:val="00497FA2"/>
    <w:rsid w:val="005F2B41"/>
    <w:rsid w:val="007B2D0B"/>
    <w:rsid w:val="007C48DB"/>
    <w:rsid w:val="007F30D8"/>
    <w:rsid w:val="00977722"/>
    <w:rsid w:val="00BD776A"/>
    <w:rsid w:val="00E066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E08BD4CF0EB9A4CBC18976C4557B0D7" ma:contentTypeVersion="0" ma:contentTypeDescription="צור מסמך חדש." ma:contentTypeScope="" ma:versionID="afab255bdd9a86a339c6a4fdcc3710f5">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49B8E-7D16-4372-9969-E33C8D2F1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801140-1A1A-43E9-A02F-F2EF0F649180}">
  <ds:schemaRefs>
    <ds:schemaRef ds:uri="http://schemas.microsoft.com/sharepoint/v3/contenttype/forms"/>
  </ds:schemaRefs>
</ds:datastoreItem>
</file>

<file path=customXml/itemProps3.xml><?xml version="1.0" encoding="utf-8"?>
<ds:datastoreItem xmlns:ds="http://schemas.openxmlformats.org/officeDocument/2006/customXml" ds:itemID="{ECA689FC-36B9-4108-8187-A4BCC23AB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954</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שאילתה מס' 919 </vt:lpstr>
    </vt:vector>
  </TitlesOfParts>
  <Company>Reuven</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שאילתה מס' 919</dc:title>
  <dc:creator>משה מאירסדורף</dc:creator>
  <cp:lastModifiedBy>שוש אזולאי</cp:lastModifiedBy>
  <cp:revision>2</cp:revision>
  <cp:lastPrinted>2014-05-13T05:41:00Z</cp:lastPrinted>
  <dcterms:created xsi:type="dcterms:W3CDTF">2014-05-13T05:48:00Z</dcterms:created>
  <dcterms:modified xsi:type="dcterms:W3CDTF">2014-05-13T05:48:00Z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0x0101001E08BD4CF0EB9A4CBC18976C4557B0D7</vt:lpwstr>
  </property>
</Properties>
</file>