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6A" w:rsidRDefault="00BD776A">
      <w:pPr>
        <w:rPr>
          <w:rFonts w:ascii="Tahoma" w:hAnsi="Tahoma" w:hint="cs"/>
          <w:noProof w:val="0"/>
          <w:sz w:val="28"/>
          <w:rtl/>
        </w:rPr>
      </w:pPr>
    </w:p>
    <w:p w:rsidR="00BD776A" w:rsidRDefault="007B5A56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0" w:name="TextBody7"/>
      <w:r w:rsidRPr="007B5A56">
        <w:rPr>
          <w:rFonts w:ascii="Tahoma" w:hAnsi="Tahoma"/>
          <w:noProof w:val="0"/>
          <w:sz w:val="28"/>
          <w:rtl/>
        </w:rPr>
        <w:t>כ"ד בסיוון תשע"ד</w:t>
      </w:r>
      <w:bookmarkEnd w:id="0"/>
    </w:p>
    <w:p w:rsidR="00BD776A" w:rsidRDefault="007B5A56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1" w:name="TextBody8"/>
      <w:r w:rsidRPr="007B5A56">
        <w:rPr>
          <w:rFonts w:ascii="Tahoma" w:hAnsi="Tahoma"/>
          <w:noProof w:val="0"/>
          <w:sz w:val="28"/>
          <w:rtl/>
        </w:rPr>
        <w:t>22 ביוני 2014</w:t>
      </w:r>
      <w:bookmarkEnd w:id="1"/>
    </w:p>
    <w:p w:rsidR="00BD776A" w:rsidRDefault="007B5A56">
      <w:pPr>
        <w:spacing w:line="360" w:lineRule="auto"/>
        <w:jc w:val="right"/>
        <w:rPr>
          <w:rFonts w:ascii="Tahoma" w:hAnsi="Tahoma"/>
          <w:b/>
          <w:bCs/>
          <w:noProof w:val="0"/>
          <w:sz w:val="28"/>
          <w:u w:val="single"/>
          <w:rtl/>
        </w:rPr>
      </w:pPr>
      <w:bookmarkStart w:id="2" w:name="TextBody10"/>
      <w:r w:rsidRPr="007B5A56">
        <w:rPr>
          <w:rFonts w:ascii="Tahoma" w:hAnsi="Tahoma"/>
          <w:b/>
          <w:bCs/>
          <w:noProof w:val="0"/>
          <w:sz w:val="28"/>
          <w:u w:val="single"/>
          <w:rtl/>
        </w:rPr>
        <w:t>3383</w:t>
      </w:r>
      <w:bookmarkEnd w:id="2"/>
    </w:p>
    <w:p w:rsidR="00BD776A" w:rsidRDefault="00BD776A">
      <w:pPr>
        <w:pStyle w:val="4"/>
        <w:keepNext w:val="0"/>
        <w:jc w:val="left"/>
        <w:rPr>
          <w:rFonts w:ascii="Tahoma" w:hAnsi="Tahoma" w:cs="FrankRuehl"/>
          <w:noProof w:val="0"/>
          <w:sz w:val="28"/>
          <w:szCs w:val="28"/>
          <w:u w:val="single"/>
          <w:rtl/>
        </w:rPr>
      </w:pPr>
      <w:r>
        <w:rPr>
          <w:rFonts w:ascii="Tahoma" w:hAnsi="Tahoma" w:cs="FrankRuehl" w:hint="cs"/>
          <w:noProof w:val="0"/>
          <w:sz w:val="28"/>
          <w:szCs w:val="28"/>
          <w:u w:val="single"/>
          <w:rtl/>
        </w:rPr>
        <w:t>לכבוד</w:t>
      </w:r>
    </w:p>
    <w:p w:rsidR="00BD776A" w:rsidRDefault="00BD776A">
      <w:pPr>
        <w:pStyle w:val="8"/>
        <w:keepNext w:val="0"/>
        <w:rPr>
          <w:noProof w:val="0"/>
        </w:rPr>
      </w:pPr>
      <w:r>
        <w:rPr>
          <w:rFonts w:hint="cs"/>
          <w:noProof w:val="0"/>
          <w:rtl/>
        </w:rPr>
        <w:t xml:space="preserve">יו"ר הכנסת, ח"כ </w:t>
      </w:r>
      <w:bookmarkStart w:id="3" w:name="TextBody2"/>
      <w:r w:rsidR="00685345" w:rsidRPr="00685345">
        <w:rPr>
          <w:noProof w:val="0"/>
          <w:rtl/>
        </w:rPr>
        <w:t>אדלשטיין יולי יואל</w:t>
      </w:r>
      <w:bookmarkEnd w:id="3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685345">
      <w:pPr>
        <w:pStyle w:val="9"/>
        <w:keepNext w:val="0"/>
        <w:ind w:left="-9"/>
        <w:rPr>
          <w:noProof w:val="0"/>
          <w:rtl/>
        </w:rPr>
      </w:pPr>
      <w:bookmarkStart w:id="4" w:name="Yor"/>
      <w:r w:rsidRPr="00685345">
        <w:rPr>
          <w:noProof w:val="0"/>
          <w:rtl/>
        </w:rPr>
        <w:t>אדוני היושב ראש</w:t>
      </w:r>
      <w:bookmarkEnd w:id="4"/>
      <w:r w:rsidR="00BD776A">
        <w:rPr>
          <w:rFonts w:hint="cs"/>
          <w:noProof w:val="0"/>
          <w:rtl/>
        </w:rPr>
        <w:t>,</w:t>
      </w:r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rtl/>
        </w:rPr>
        <w:t xml:space="preserve">אבקש להעלות על סדר יומה של הכנסת הצעה </w:t>
      </w:r>
      <w:bookmarkStart w:id="5" w:name="TextBody3"/>
      <w:r w:rsidR="00685345" w:rsidRPr="00685345">
        <w:rPr>
          <w:noProof w:val="0"/>
          <w:rtl/>
        </w:rPr>
        <w:t>דיון מהיר</w:t>
      </w:r>
      <w:bookmarkEnd w:id="5"/>
      <w:r>
        <w:rPr>
          <w:rFonts w:hint="cs"/>
          <w:noProof w:val="0"/>
          <w:rtl/>
        </w:rPr>
        <w:t xml:space="preserve">  בנושא:</w:t>
      </w:r>
    </w:p>
    <w:p w:rsidR="00BD776A" w:rsidRDefault="00685345">
      <w:pPr>
        <w:pStyle w:val="9"/>
        <w:keepNext w:val="0"/>
        <w:ind w:left="-9"/>
        <w:rPr>
          <w:noProof w:val="0"/>
          <w:u w:val="single"/>
          <w:rtl/>
        </w:rPr>
      </w:pPr>
      <w:bookmarkStart w:id="6" w:name="TextBody4"/>
      <w:r w:rsidRPr="00685345">
        <w:rPr>
          <w:noProof w:val="0"/>
          <w:u w:val="single"/>
          <w:rtl/>
        </w:rPr>
        <w:t>הודעת סגירת מפעל הנעליים בריל ופיטוריהם של למעלה ממאה עובדים</w:t>
      </w:r>
      <w:bookmarkEnd w:id="6"/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u w:val="single"/>
          <w:rtl/>
        </w:rPr>
        <w:t>דברי הסבר</w:t>
      </w:r>
      <w:r>
        <w:rPr>
          <w:rFonts w:hint="cs"/>
          <w:noProof w:val="0"/>
          <w:rtl/>
        </w:rPr>
        <w:t>:</w:t>
      </w:r>
    </w:p>
    <w:p w:rsidR="00685345" w:rsidRPr="00685345" w:rsidRDefault="00685345">
      <w:pPr>
        <w:pStyle w:val="9"/>
        <w:keepNext w:val="0"/>
        <w:ind w:left="-9"/>
        <w:rPr>
          <w:noProof w:val="0"/>
          <w:rtl/>
        </w:rPr>
      </w:pPr>
      <w:bookmarkStart w:id="7" w:name="TextBody5"/>
      <w:r w:rsidRPr="00685345">
        <w:rPr>
          <w:noProof w:val="0"/>
          <w:rtl/>
        </w:rPr>
        <w:t xml:space="preserve">בשבוע שעבר ולאחר מאבק ממושך, הודיע מפעל הנעליים בריל על סגירת שעריו כאשר המשמעות היא פיטוריהם בחודש הקרוב של למעלה ממאה עובדים. </w:t>
      </w:r>
    </w:p>
    <w:p w:rsidR="00685345" w:rsidRPr="00685345" w:rsidRDefault="00685345">
      <w:pPr>
        <w:pStyle w:val="9"/>
        <w:keepNext w:val="0"/>
        <w:ind w:left="-9"/>
        <w:rPr>
          <w:noProof w:val="0"/>
          <w:rtl/>
        </w:rPr>
      </w:pPr>
    </w:p>
    <w:p w:rsidR="00685345" w:rsidRPr="00685345" w:rsidRDefault="00685345">
      <w:pPr>
        <w:pStyle w:val="9"/>
        <w:keepNext w:val="0"/>
        <w:ind w:left="-9"/>
        <w:rPr>
          <w:noProof w:val="0"/>
          <w:rtl/>
        </w:rPr>
      </w:pPr>
      <w:r w:rsidRPr="00685345">
        <w:rPr>
          <w:noProof w:val="0"/>
          <w:rtl/>
        </w:rPr>
        <w:t xml:space="preserve">זאת כתוצאה להחלטת משרד הביטחון על הפסקת ההתקשרות עם מפעל בריל, בגין העדפתו נעל מתוצרת אמריקאית אותה נימק בסיבות תקציביות ואיכויות הנעל. </w:t>
      </w:r>
    </w:p>
    <w:p w:rsidR="00685345" w:rsidRPr="00685345" w:rsidRDefault="00685345">
      <w:pPr>
        <w:pStyle w:val="9"/>
        <w:keepNext w:val="0"/>
        <w:ind w:left="-9"/>
        <w:rPr>
          <w:noProof w:val="0"/>
          <w:rtl/>
        </w:rPr>
      </w:pPr>
    </w:p>
    <w:p w:rsidR="00BD776A" w:rsidRDefault="00685345">
      <w:pPr>
        <w:pStyle w:val="9"/>
        <w:keepNext w:val="0"/>
        <w:ind w:left="-9"/>
        <w:rPr>
          <w:noProof w:val="0"/>
          <w:rtl/>
        </w:rPr>
      </w:pPr>
      <w:r w:rsidRPr="00685345">
        <w:rPr>
          <w:noProof w:val="0"/>
          <w:rtl/>
        </w:rPr>
        <w:t xml:space="preserve">דומה, כי עניין זה דורש דיון מהיר בוועדת העבודה והרווחה של הכנסת. </w:t>
      </w:r>
      <w:bookmarkEnd w:id="7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 w:rsidP="00977722">
      <w:pPr>
        <w:pStyle w:val="9"/>
        <w:keepNext w:val="0"/>
        <w:ind w:left="5754"/>
        <w:rPr>
          <w:noProof w:val="0"/>
          <w:rtl/>
        </w:rPr>
      </w:pPr>
      <w:r>
        <w:rPr>
          <w:rFonts w:hint="cs"/>
          <w:noProof w:val="0"/>
          <w:rtl/>
        </w:rPr>
        <w:t>בכבוד רב,</w:t>
      </w:r>
    </w:p>
    <w:p w:rsidR="00BD776A" w:rsidRDefault="00685345" w:rsidP="00977722">
      <w:pPr>
        <w:spacing w:line="360" w:lineRule="auto"/>
        <w:ind w:left="5754" w:firstLine="12"/>
        <w:rPr>
          <w:rFonts w:ascii="Tahoma" w:hAnsi="Tahoma"/>
          <w:noProof w:val="0"/>
          <w:sz w:val="28"/>
        </w:rPr>
      </w:pPr>
      <w:bookmarkStart w:id="8" w:name="TextBody9"/>
      <w:r w:rsidRPr="00685345">
        <w:rPr>
          <w:rFonts w:ascii="Tahoma" w:hAnsi="Tahoma"/>
          <w:noProof w:val="0"/>
          <w:sz w:val="28"/>
          <w:rtl/>
        </w:rPr>
        <w:t>חבר הכנסת</w:t>
      </w:r>
      <w:bookmarkEnd w:id="8"/>
      <w:r w:rsidR="00BD776A">
        <w:rPr>
          <w:rFonts w:ascii="Tahoma" w:hAnsi="Tahoma" w:hint="cs"/>
          <w:noProof w:val="0"/>
          <w:sz w:val="28"/>
          <w:rtl/>
        </w:rPr>
        <w:t xml:space="preserve"> </w:t>
      </w:r>
      <w:bookmarkStart w:id="9" w:name="TextBody1"/>
      <w:r w:rsidRPr="00685345">
        <w:rPr>
          <w:rFonts w:ascii="Tahoma" w:hAnsi="Tahoma"/>
          <w:noProof w:val="0"/>
          <w:sz w:val="28"/>
          <w:rtl/>
        </w:rPr>
        <w:t>שטבון יוני</w:t>
      </w:r>
      <w:bookmarkEnd w:id="9"/>
    </w:p>
    <w:p w:rsidR="00BD776A" w:rsidRDefault="00BD776A">
      <w:pPr>
        <w:pStyle w:val="9"/>
        <w:keepNext w:val="0"/>
        <w:ind w:left="5754"/>
        <w:rPr>
          <w:rtl/>
        </w:rPr>
      </w:pPr>
    </w:p>
    <w:sectPr w:rsidR="00BD776A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0D4"/>
    <w:multiLevelType w:val="hybridMultilevel"/>
    <w:tmpl w:val="D0D40D2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6EF27724"/>
    <w:multiLevelType w:val="hybridMultilevel"/>
    <w:tmpl w:val="EC7C14C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OriginalName" w:val="tmp554224asCopyOriginal.docx"/>
    <w:docVar w:name="StartMode" w:val="4"/>
    <w:docVar w:name="TemplateCount" w:val="42"/>
    <w:docVar w:name="WordsQuota" w:val="40"/>
  </w:docVars>
  <w:rsids>
    <w:rsidRoot w:val="00497FA2"/>
    <w:rsid w:val="001E4666"/>
    <w:rsid w:val="00497FA2"/>
    <w:rsid w:val="00685345"/>
    <w:rsid w:val="007B5A56"/>
    <w:rsid w:val="007C48DB"/>
    <w:rsid w:val="007F30D8"/>
    <w:rsid w:val="00977722"/>
    <w:rsid w:val="00BD776A"/>
    <w:rsid w:val="00C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FrankRuehl"/>
      <w:noProof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cs="Tahoma"/>
      <w:szCs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Tahoma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cs="Tahoma"/>
      <w:szCs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cs="Tahoma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cs="Tahoma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Tahoma" w:hAnsi="Tahoma" w:cs="Tahoma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Tahoma" w:hAnsi="Tahoma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rFonts w:ascii="Tahoma" w:hAnsi="Tahoma"/>
      <w:sz w:val="28"/>
    </w:rPr>
  </w:style>
  <w:style w:type="paragraph" w:styleId="9">
    <w:name w:val="heading 9"/>
    <w:basedOn w:val="a"/>
    <w:next w:val="a"/>
    <w:qFormat/>
    <w:pPr>
      <w:keepNext/>
      <w:ind w:left="84" w:firstLine="5"/>
      <w:outlineLvl w:val="8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cs="Tahoma"/>
      <w:szCs w:val="24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01140-1A1A-43E9-A02F-F2EF0F649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49B8E-7D16-4372-9969-E33C8D2F1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7BF0D-41E4-4A94-A18D-7CCA9333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שאילתה מס' 919 </vt:lpstr>
    </vt:vector>
  </TitlesOfParts>
  <Company>Reuven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שאילתה מס' 919 </dc:title>
  <dc:subject/>
  <dc:creator>אוהד כהן</dc:creator>
  <cp:keywords/>
  <cp:lastModifiedBy>אפרת מורלי</cp:lastModifiedBy>
  <cp:revision>3</cp:revision>
  <cp:lastPrinted>1900-12-31T21:00:00Z</cp:lastPrinted>
  <dcterms:created xsi:type="dcterms:W3CDTF">2014-06-22T07:28:00Z</dcterms:created>
  <dcterms:modified xsi:type="dcterms:W3CDTF">2014-06-22T07:37:00Z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